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="00A4152F">
        <w:rPr>
          <w:b/>
          <w:bCs/>
          <w:sz w:val="28"/>
          <w:szCs w:val="28"/>
          <w:lang w:val="kk-KZ"/>
        </w:rPr>
        <w:t>Бухгалтерлік есеп және талдау</w:t>
      </w:r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A4152F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A4152F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A4152F" w:rsidRDefault="00FB7741" w:rsidP="00FB7741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4152F" w:rsidRDefault="00A4152F" w:rsidP="00FB7741">
            <w:pPr>
              <w:rPr>
                <w:lang w:val="kk-KZ"/>
              </w:rPr>
            </w:pPr>
            <w:r w:rsidRPr="00A4152F">
              <w:rPr>
                <w:rStyle w:val="bolighting"/>
                <w:bCs/>
                <w:shd w:val="clear" w:color="auto" w:fill="FFFFFF"/>
                <w:lang w:val="kk-KZ"/>
              </w:rPr>
              <w:t>Бухгалтерлік есеп</w:t>
            </w:r>
            <w:r w:rsidRPr="00A4152F">
              <w:rPr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2017. - 215 б.</w:t>
            </w:r>
          </w:p>
        </w:tc>
        <w:tc>
          <w:tcPr>
            <w:tcW w:w="1559" w:type="dxa"/>
          </w:tcPr>
          <w:p w:rsidR="00FB7741" w:rsidRPr="00753120" w:rsidRDefault="00A4152F" w:rsidP="00FB7741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FB7741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4152F" w:rsidRPr="00A4152F" w:rsidRDefault="00A4152F" w:rsidP="00C87C93">
            <w:pPr>
              <w:rPr>
                <w:color w:val="000000" w:themeColor="text1"/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Бухгалтерлік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2015. - 223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b/>
                <w:lang w:val="kk-KZ"/>
              </w:rPr>
            </w:pPr>
            <w:r w:rsidRPr="00A4152F">
              <w:rPr>
                <w:shd w:val="clear" w:color="auto" w:fill="FFFFFF"/>
                <w:lang w:val="kk-KZ"/>
              </w:rPr>
              <w:t>Кәсіпорын қызыметін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экономикалық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талдау</w:t>
            </w:r>
            <w:r w:rsidRPr="00A4152F">
              <w:rPr>
                <w:shd w:val="clear" w:color="auto" w:fill="FFFFFF"/>
                <w:lang w:val="kk-KZ"/>
              </w:rPr>
              <w:t> : [Мәтін] : оқу құралы / Г. А. Садыханова, Д. Ж. Рахматуллаева, Д. Р. Тураров ; әл-Фараби атын. ҚазҰУ. - Алматы : Қазақ ун-ті, 2018. - 128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Экономикалық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талдау</w:t>
            </w:r>
            <w:r w:rsidRPr="00A4152F">
              <w:rPr>
                <w:shd w:val="clear" w:color="auto" w:fill="FFFFFF"/>
                <w:lang w:val="kk-KZ"/>
              </w:rPr>
              <w:t> теориясы: оқу құралы / Р. Е. Джаншанло, Ж. З. Оралбаева ; әл-Фараби атын. ҚазҰУ. - Алматы : Қазақ ун-ті, 2016. - 187, [1]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color w:val="000000" w:themeColor="text1"/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Бухгалтерлік</w:t>
            </w:r>
            <w:r w:rsidRPr="00A4152F">
              <w:rPr>
                <w:shd w:val="clear" w:color="auto" w:fill="FFFFFF"/>
                <w:lang w:val="kk-KZ"/>
              </w:rPr>
              <w:t> есеп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негіздері</w:t>
            </w:r>
            <w:r w:rsidRPr="00A4152F">
              <w:rPr>
                <w:shd w:val="clear" w:color="auto" w:fill="FFFFFF"/>
                <w:lang w:val="kk-KZ"/>
              </w:rPr>
              <w:t> және қағидалары бойынша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 xml:space="preserve">тер : [Мәтін] : оқу құралы / С. С. Қожабеков, М. Ж. Есенова ; [ред. Г. М. Алдыкеева] ; ҚР Білім және ғылым м-гі, М. Х. Дулати атын. </w:t>
            </w:r>
            <w:proofErr w:type="spellStart"/>
            <w:r w:rsidRPr="00A4152F">
              <w:rPr>
                <w:shd w:val="clear" w:color="auto" w:fill="FFFFFF"/>
              </w:rPr>
              <w:t>ТарМУ</w:t>
            </w:r>
            <w:proofErr w:type="spellEnd"/>
            <w:r w:rsidRPr="00A4152F">
              <w:rPr>
                <w:shd w:val="clear" w:color="auto" w:fill="FFFFFF"/>
              </w:rPr>
              <w:t xml:space="preserve">. - </w:t>
            </w:r>
            <w:proofErr w:type="spellStart"/>
            <w:r w:rsidRPr="00A4152F">
              <w:rPr>
                <w:shd w:val="clear" w:color="auto" w:fill="FFFFFF"/>
              </w:rPr>
              <w:t>Тараз</w:t>
            </w:r>
            <w:proofErr w:type="spellEnd"/>
            <w:proofErr w:type="gramStart"/>
            <w:r w:rsidRPr="00A4152F">
              <w:rPr>
                <w:shd w:val="clear" w:color="auto" w:fill="FFFFFF"/>
              </w:rPr>
              <w:t xml:space="preserve"> :</w:t>
            </w:r>
            <w:proofErr w:type="gramEnd"/>
            <w:r w:rsidRPr="00A4152F">
              <w:rPr>
                <w:shd w:val="clear" w:color="auto" w:fill="FFFFFF"/>
              </w:rPr>
              <w:t xml:space="preserve"> </w:t>
            </w:r>
            <w:proofErr w:type="spellStart"/>
            <w:r w:rsidRPr="00A4152F">
              <w:rPr>
                <w:shd w:val="clear" w:color="auto" w:fill="FFFFFF"/>
              </w:rPr>
              <w:t>Тараз</w:t>
            </w:r>
            <w:proofErr w:type="spellEnd"/>
            <w:r w:rsidRPr="00A4152F">
              <w:rPr>
                <w:shd w:val="clear" w:color="auto" w:fill="FFFFFF"/>
              </w:rPr>
              <w:t xml:space="preserve"> </w:t>
            </w:r>
            <w:proofErr w:type="spellStart"/>
            <w:r w:rsidRPr="00A4152F">
              <w:rPr>
                <w:shd w:val="clear" w:color="auto" w:fill="FFFFFF"/>
              </w:rPr>
              <w:t>ун-ті</w:t>
            </w:r>
            <w:proofErr w:type="spellEnd"/>
            <w:r w:rsidRPr="00A4152F">
              <w:rPr>
                <w:shd w:val="clear" w:color="auto" w:fill="FFFFFF"/>
              </w:rPr>
              <w:t>, 2015. - 223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250315" w:rsidRPr="007C674A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5063" w:type="dxa"/>
          </w:tcPr>
          <w:p w:rsidR="00250315" w:rsidRPr="00753120" w:rsidRDefault="00250315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113115">
        <w:trPr>
          <w:trHeight w:val="162"/>
        </w:trPr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4152F" w:rsidRPr="00753120" w:rsidRDefault="00A4152F" w:rsidP="00250315">
            <w:pPr>
              <w:rPr>
                <w:lang w:val="kk-KZ"/>
              </w:rPr>
            </w:pPr>
            <w:r w:rsidRPr="000C2243">
              <w:rPr>
                <w:rStyle w:val="serp-urlitem"/>
                <w:sz w:val="20"/>
                <w:szCs w:val="20"/>
                <w:lang w:val="kk-KZ"/>
              </w:rPr>
              <w:t>online.zakon.kz</w:t>
            </w:r>
            <w:r>
              <w:rPr>
                <w:rStyle w:val="serp-urlitem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FF699E"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4152F" w:rsidRPr="00113115" w:rsidRDefault="00A4152F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4152F" w:rsidRPr="00113115" w:rsidRDefault="00A4152F" w:rsidP="00250315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A4152F" w:rsidRPr="00113115" w:rsidRDefault="00A4152F" w:rsidP="00250315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FF699E"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4152F" w:rsidRPr="00113115" w:rsidRDefault="00A4152F" w:rsidP="00250315">
            <w:pPr>
              <w:shd w:val="clear" w:color="auto" w:fill="FFFFFF"/>
              <w:rPr>
                <w:color w:val="000000" w:themeColor="text1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begin"/>
            </w:r>
            <w:r w:rsidRPr="00113115">
              <w:rPr>
                <w:b/>
                <w:bCs/>
                <w:color w:val="000000" w:themeColor="text1"/>
              </w:rPr>
              <w:instrText xml:space="preserve"> HYPERLINK "http://Министерство финансов Республики Казахстан </w:instrText>
            </w:r>
            <w:r w:rsidRPr="00113115">
              <w:rPr>
                <w:rStyle w:val="HTML"/>
                <w:i w:val="0"/>
                <w:iCs w:val="0"/>
                <w:color w:val="000000" w:themeColor="text1"/>
              </w:rPr>
              <w:instrText>www.minfin.gov.kz</w:instrText>
            </w:r>
          </w:p>
          <w:p w:rsidR="00A4152F" w:rsidRPr="00113115" w:rsidRDefault="00A4152F" w:rsidP="00250315">
            <w:pPr>
              <w:shd w:val="clear" w:color="auto" w:fill="FFFFFF"/>
              <w:rPr>
                <w:rStyle w:val="a3"/>
                <w:color w:val="000000" w:themeColor="text1"/>
                <w:u w:val="none"/>
              </w:rPr>
            </w:pPr>
            <w:r w:rsidRPr="00113115">
              <w:rPr>
                <w:b/>
                <w:bCs/>
                <w:color w:val="000000" w:themeColor="text1"/>
              </w:rPr>
              <w:instrText xml:space="preserve">" </w:instrText>
            </w:r>
            <w:r w:rsidRPr="00113115">
              <w:rPr>
                <w:b/>
                <w:bCs/>
                <w:color w:val="000000" w:themeColor="text1"/>
              </w:rPr>
              <w:fldChar w:fldCharType="separate"/>
            </w:r>
            <w:r w:rsidRPr="00113115">
              <w:rPr>
                <w:rStyle w:val="a3"/>
                <w:b/>
                <w:bCs/>
                <w:color w:val="000000" w:themeColor="text1"/>
                <w:u w:val="none"/>
              </w:rPr>
              <w:t xml:space="preserve">Министерство финансов Республики Казахстан </w:t>
            </w:r>
            <w:r w:rsidRPr="00113115">
              <w:rPr>
                <w:rStyle w:val="a3"/>
                <w:color w:val="000000" w:themeColor="text1"/>
                <w:u w:val="none"/>
              </w:rPr>
              <w:t>www.minfin.gov.kz</w:t>
            </w:r>
          </w:p>
          <w:p w:rsidR="00A4152F" w:rsidRPr="00113115" w:rsidRDefault="00A4152F" w:rsidP="0025031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</w:tbl>
    <w:p w:rsidR="00A4152F" w:rsidRPr="00A4152F" w:rsidRDefault="00A4152F" w:rsidP="001020D8">
      <w:pPr>
        <w:rPr>
          <w:lang w:val="kk-KZ"/>
        </w:rPr>
      </w:pPr>
    </w:p>
    <w:sectPr w:rsidR="00A4152F" w:rsidRPr="00A4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4A"/>
    <w:rsid w:val="00082502"/>
    <w:rsid w:val="001020D8"/>
    <w:rsid w:val="00113115"/>
    <w:rsid w:val="001E7AE3"/>
    <w:rsid w:val="00250315"/>
    <w:rsid w:val="005D7715"/>
    <w:rsid w:val="00767855"/>
    <w:rsid w:val="00796852"/>
    <w:rsid w:val="007C674A"/>
    <w:rsid w:val="00A4152F"/>
    <w:rsid w:val="00B44EFE"/>
    <w:rsid w:val="00C87C93"/>
    <w:rsid w:val="00D669EA"/>
    <w:rsid w:val="00E2712A"/>
    <w:rsid w:val="00EB684A"/>
    <w:rsid w:val="00EE3D12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horttext">
    <w:name w:val="short_text"/>
    <w:rsid w:val="00A4152F"/>
    <w:rPr>
      <w:rFonts w:cs="Times New Roman"/>
    </w:rPr>
  </w:style>
  <w:style w:type="character" w:customStyle="1" w:styleId="serp-urlitem">
    <w:name w:val="serp-url__item"/>
    <w:basedOn w:val="a0"/>
    <w:rsid w:val="00A41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horttext">
    <w:name w:val="short_text"/>
    <w:rsid w:val="00A4152F"/>
    <w:rPr>
      <w:rFonts w:cs="Times New Roman"/>
    </w:rPr>
  </w:style>
  <w:style w:type="character" w:customStyle="1" w:styleId="serp-urlitem">
    <w:name w:val="serp-url__item"/>
    <w:basedOn w:val="a0"/>
    <w:rsid w:val="00A4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2021-09-29T17:25:00Z</dcterms:created>
  <dcterms:modified xsi:type="dcterms:W3CDTF">2021-09-29T17:25:00Z</dcterms:modified>
</cp:coreProperties>
</file>